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A75D" w14:textId="644905BD" w:rsidR="002E578C" w:rsidRDefault="00556C52" w:rsidP="00097762">
      <w:pPr>
        <w:pStyle w:val="BodyText"/>
        <w:spacing w:before="98"/>
        <w:rPr>
          <w:rFonts w:ascii="Trebuchet MS"/>
        </w:rPr>
      </w:pPr>
      <w:r>
        <w:rPr>
          <w:noProof/>
        </w:rPr>
        <mc:AlternateContent>
          <mc:Choice Requires="wpg">
            <w:drawing>
              <wp:anchor distT="0" distB="0" distL="114300" distR="114300" simplePos="0" relativeHeight="15728640" behindDoc="0" locked="0" layoutInCell="1" allowOverlap="1" wp14:anchorId="6C3178E8" wp14:editId="009EB9C2">
                <wp:simplePos x="0" y="0"/>
                <wp:positionH relativeFrom="page">
                  <wp:posOffset>5194935</wp:posOffset>
                </wp:positionH>
                <wp:positionV relativeFrom="paragraph">
                  <wp:posOffset>-301625</wp:posOffset>
                </wp:positionV>
                <wp:extent cx="2286000" cy="1397000"/>
                <wp:effectExtent l="0" t="0" r="0" b="0"/>
                <wp:wrapNone/>
                <wp:docPr id="145010527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97000"/>
                          <a:chOff x="8181" y="-475"/>
                          <a:chExt cx="3600" cy="2200"/>
                        </a:xfrm>
                      </wpg:grpSpPr>
                      <wps:wsp>
                        <wps:cNvPr id="182022878" name="Rectangle 209"/>
                        <wps:cNvSpPr>
                          <a:spLocks noChangeArrowheads="1"/>
                        </wps:cNvSpPr>
                        <wps:spPr bwMode="auto">
                          <a:xfrm>
                            <a:off x="11241" y="-475"/>
                            <a:ext cx="540" cy="2200"/>
                          </a:xfrm>
                          <a:prstGeom prst="rect">
                            <a:avLst/>
                          </a:prstGeom>
                          <a:solidFill>
                            <a:srgbClr val="004A86">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284915" name="Rectangle 208"/>
                        <wps:cNvSpPr>
                          <a:spLocks noChangeArrowheads="1"/>
                        </wps:cNvSpPr>
                        <wps:spPr bwMode="auto">
                          <a:xfrm>
                            <a:off x="8181" y="-475"/>
                            <a:ext cx="3600" cy="580"/>
                          </a:xfrm>
                          <a:prstGeom prst="rect">
                            <a:avLst/>
                          </a:prstGeom>
                          <a:solidFill>
                            <a:srgbClr val="004A86">
                              <a:alpha val="1097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E3471" id="Group 207" o:spid="_x0000_s1026" style="position:absolute;margin-left:409.05pt;margin-top:-23.75pt;width:180pt;height:110pt;z-index:15728640;mso-position-horizontal-relative:page" coordorigin="8181,-475" coordsize="3600,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">
                <v:rect id="Rectangle 209" o:spid="_x0000_s1027" style="position:absolute;left:11241;top:-475;width:540;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" fillcolor="#004a86" stroked="f">
                  <v:fill opacity="16448f"/>
                </v:rect>
                <v:rect id="Rectangle 208" o:spid="_x0000_s1028" style="position:absolute;left:8181;top:-475;width:36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" fillcolor="#004a86" stroked="f">
                  <v:fill opacity="7196f"/>
                </v:rect>
                <w10:wrap anchorx="page"/>
              </v:group>
            </w:pict>
          </mc:Fallback>
        </mc:AlternateContent>
      </w:r>
      <w:r>
        <w:rPr>
          <w:noProof/>
        </w:rPr>
        <mc:AlternateContent>
          <mc:Choice Requires="wps">
            <w:drawing>
              <wp:anchor distT="0" distB="0" distL="114300" distR="114300" simplePos="0" relativeHeight="15729152" behindDoc="0" locked="0" layoutInCell="1" allowOverlap="1" wp14:anchorId="40F83EBD" wp14:editId="10EC2257">
                <wp:simplePos x="0" y="0"/>
                <wp:positionH relativeFrom="page">
                  <wp:posOffset>7253605</wp:posOffset>
                </wp:positionH>
                <wp:positionV relativeFrom="paragraph">
                  <wp:posOffset>-194945</wp:posOffset>
                </wp:positionV>
                <wp:extent cx="190500" cy="1184910"/>
                <wp:effectExtent l="0" t="0" r="0" b="0"/>
                <wp:wrapNone/>
                <wp:docPr id="60023040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8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6DF6A" w14:textId="77777777" w:rsidR="002E578C" w:rsidRDefault="00556C52">
                            <w:pPr>
                              <w:spacing w:line="284" w:lineRule="exact"/>
                              <w:ind w:left="20"/>
                              <w:rPr>
                                <w:b/>
                                <w:sz w:val="26"/>
                              </w:rPr>
                            </w:pPr>
                            <w:hyperlink r:id="rId7">
                              <w:r>
                                <w:rPr>
                                  <w:b/>
                                  <w:color w:val="FFFFFF"/>
                                  <w:sz w:val="26"/>
                                </w:rPr>
                                <w:t>www.ufinet.com</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3EBD" id="_x0000_t202" coordsize="21600,21600" o:spt="202" path="m,l,21600r21600,l21600,xe">
                <v:stroke joinstyle="miter"/>
                <v:path gradientshapeok="t" o:connecttype="rect"/>
              </v:shapetype>
              <v:shape id="Text Box 206" o:spid="_x0000_s1026" type="#_x0000_t202" style="position:absolute;margin-left:571.15pt;margin-top:-15.35pt;width:15pt;height:93.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" filled="f" stroked="f">
                <v:textbox style="layout-flow:vertical;mso-layout-flow-alt:bottom-to-top" inset="0,0,0,0">
                  <w:txbxContent>
                    <w:p w14:paraId="49B6DF6A" w14:textId="77777777" w:rsidR="002E578C" w:rsidRDefault="00556C52">
                      <w:pPr>
                        <w:spacing w:line="284" w:lineRule="exact"/>
                        <w:ind w:left="20"/>
                        <w:rPr>
                          <w:b/>
                          <w:sz w:val="26"/>
                        </w:rPr>
                      </w:pPr>
                      <w:hyperlink r:id="rId8">
                        <w:r>
                          <w:rPr>
                            <w:b/>
                            <w:color w:val="FFFFFF"/>
                            <w:sz w:val="26"/>
                          </w:rPr>
                          <w:t>www.ufinet.com</w:t>
                        </w:r>
                      </w:hyperlink>
                    </w:p>
                  </w:txbxContent>
                </v:textbox>
                <w10:wrap anchorx="page"/>
              </v:shape>
            </w:pict>
          </mc:Fallback>
        </mc:AlternateContent>
      </w:r>
    </w:p>
    <w:p w14:paraId="139CB2EF" w14:textId="6EB86EDF" w:rsidR="00097762" w:rsidRDefault="00097762" w:rsidP="00723C3F">
      <w:pPr>
        <w:pStyle w:val="Heading1"/>
        <w:tabs>
          <w:tab w:val="left" w:pos="462"/>
          <w:tab w:val="left" w:pos="8088"/>
          <w:tab w:val="left" w:pos="8913"/>
        </w:tabs>
        <w:spacing w:before="190"/>
        <w:ind w:left="0" w:firstLine="0"/>
        <w:jc w:val="left"/>
      </w:pPr>
      <w:r>
        <w:rPr>
          <w:color w:val="FFFFFF"/>
          <w:shd w:val="clear" w:color="auto" w:fill="0066CC"/>
        </w:rPr>
        <w:t>Internet Sano</w:t>
      </w:r>
      <w:r>
        <w:rPr>
          <w:color w:val="FFFFFF"/>
          <w:shd w:val="clear" w:color="auto" w:fill="0066CC"/>
        </w:rPr>
        <w:tab/>
      </w:r>
      <w:r w:rsidR="00B81219">
        <w:rPr>
          <w:color w:val="FFFFFF"/>
          <w:shd w:val="clear" w:color="auto" w:fill="0066CC"/>
        </w:rPr>
        <w:tab/>
      </w:r>
    </w:p>
    <w:p w14:paraId="5ABE24FE" w14:textId="77777777" w:rsidR="002E578C" w:rsidRDefault="002E578C">
      <w:pPr>
        <w:pStyle w:val="BodyText"/>
        <w:rPr>
          <w:rFonts w:ascii="Trebuchet MS"/>
          <w:sz w:val="20"/>
        </w:rPr>
      </w:pPr>
    </w:p>
    <w:p w14:paraId="4B9E0980" w14:textId="77777777" w:rsidR="002E578C" w:rsidRDefault="002E578C">
      <w:pPr>
        <w:pStyle w:val="BodyText"/>
        <w:rPr>
          <w:rFonts w:ascii="Trebuchet MS"/>
          <w:sz w:val="20"/>
        </w:rPr>
      </w:pPr>
    </w:p>
    <w:p w14:paraId="09FE9B0C" w14:textId="25C56362" w:rsidR="00097762" w:rsidRPr="00674B61" w:rsidRDefault="00097762" w:rsidP="00F81122">
      <w:pPr>
        <w:ind w:left="-144" w:right="144"/>
        <w:jc w:val="both"/>
        <w:rPr>
          <w:lang w:val="es-US"/>
        </w:rPr>
      </w:pPr>
      <w:r>
        <w:rPr>
          <w:lang w:val="es-US"/>
        </w:rPr>
        <w:t xml:space="preserve">Ufinet Latam a través de su filial Ufinet Colombia está comprometido en la </w:t>
      </w:r>
      <w:r w:rsidRPr="00674B61">
        <w:rPr>
          <w:lang w:val="es-US"/>
        </w:rPr>
        <w:t>protección contra la explotación, la pornografía, el turismo sexual y demás formas de abuso sexual con menores de edad</w:t>
      </w:r>
      <w:r>
        <w:rPr>
          <w:lang w:val="es-US"/>
        </w:rPr>
        <w:t>.</w:t>
      </w:r>
    </w:p>
    <w:p w14:paraId="078ECAF1" w14:textId="77777777" w:rsidR="00097762" w:rsidRDefault="00097762" w:rsidP="00F81122">
      <w:pPr>
        <w:ind w:left="-144" w:right="144"/>
        <w:jc w:val="both"/>
        <w:rPr>
          <w:lang w:val="es-US"/>
        </w:rPr>
      </w:pPr>
      <w:r w:rsidRPr="00674B61">
        <w:rPr>
          <w:lang w:val="es-US"/>
        </w:rPr>
        <w:t xml:space="preserve">De acuerdo con </w:t>
      </w:r>
      <w:r>
        <w:rPr>
          <w:lang w:val="es-US"/>
        </w:rPr>
        <w:t xml:space="preserve">lo </w:t>
      </w:r>
      <w:r w:rsidRPr="008F6210">
        <w:rPr>
          <w:lang w:val="es-US"/>
        </w:rPr>
        <w:t>establecido en la ley 679 de 2001,</w:t>
      </w:r>
      <w:r>
        <w:rPr>
          <w:lang w:val="es-US"/>
        </w:rPr>
        <w:t xml:space="preserve"> y</w:t>
      </w:r>
      <w:r w:rsidRPr="008F6210">
        <w:rPr>
          <w:lang w:val="es-US"/>
        </w:rPr>
        <w:t xml:space="preserve"> el decreto 1524 de 2002 y demás normas aplicables</w:t>
      </w:r>
      <w:r>
        <w:rPr>
          <w:lang w:val="es-US"/>
        </w:rPr>
        <w:t>,</w:t>
      </w:r>
      <w:r w:rsidRPr="008F6210">
        <w:rPr>
          <w:lang w:val="es-US"/>
        </w:rPr>
        <w:t xml:space="preserve"> </w:t>
      </w:r>
      <w:r>
        <w:rPr>
          <w:lang w:val="es-US"/>
        </w:rPr>
        <w:t xml:space="preserve">se tomarán las acciones necesarias </w:t>
      </w:r>
      <w:r w:rsidRPr="00674B61">
        <w:rPr>
          <w:lang w:val="es-US"/>
        </w:rPr>
        <w:t>para proteger a los menores y prevenir situaciones de explotación y abuso sexual</w:t>
      </w:r>
      <w:r>
        <w:rPr>
          <w:lang w:val="es-US"/>
        </w:rPr>
        <w:t xml:space="preserve">, </w:t>
      </w:r>
      <w:r w:rsidRPr="00674B61">
        <w:rPr>
          <w:lang w:val="es-US"/>
        </w:rPr>
        <w:t>garantiza</w:t>
      </w:r>
      <w:r>
        <w:rPr>
          <w:lang w:val="es-US"/>
        </w:rPr>
        <w:t>ndo</w:t>
      </w:r>
      <w:r w:rsidRPr="00674B61">
        <w:rPr>
          <w:lang w:val="es-US"/>
        </w:rPr>
        <w:t xml:space="preserve"> su seguridad y bienesta</w:t>
      </w:r>
      <w:r>
        <w:rPr>
          <w:lang w:val="es-US"/>
        </w:rPr>
        <w:t xml:space="preserve">r. </w:t>
      </w:r>
      <w:r w:rsidRPr="00520105">
        <w:rPr>
          <w:lang w:val="es-US"/>
        </w:rPr>
        <w:t>Los proveedores o servidores, administradores y usuarios de redes globales de información no podrán: 1. Alojar en su propio sitio imágenes, textos, documentos o archivos audiovisuales que impliquen directa o indirectamente actividades sexuales con menores de edad. 2. Alojar en su propio sitio material pornográfico, en especial en modo de imágenes o videos, cuando existan indicios de que las personas fotografiadas o filmadas son menores de edad. 3. Alojar en su propio sitio vínculos o links, sobre sitios telemáticos que contengan o distribuyan material pornográfico relativo a menores de edad.</w:t>
      </w:r>
    </w:p>
    <w:p w14:paraId="384BC801" w14:textId="77777777" w:rsidR="004A649B" w:rsidRDefault="004A649B" w:rsidP="00F81122">
      <w:pPr>
        <w:ind w:left="-144" w:right="144"/>
        <w:jc w:val="both"/>
        <w:rPr>
          <w:lang w:val="es-US"/>
        </w:rPr>
      </w:pPr>
    </w:p>
    <w:p w14:paraId="0C0C4024" w14:textId="77777777" w:rsidR="00097762" w:rsidRDefault="00097762" w:rsidP="00F81122">
      <w:pPr>
        <w:ind w:left="-144" w:right="144"/>
        <w:jc w:val="both"/>
        <w:rPr>
          <w:lang w:val="es-US"/>
        </w:rPr>
      </w:pPr>
      <w:r>
        <w:rPr>
          <w:lang w:val="es-US"/>
        </w:rPr>
        <w:t xml:space="preserve">De conformidad a lo establecido en la ley 679 de 2001, </w:t>
      </w:r>
      <w:r w:rsidRPr="00674B61">
        <w:rPr>
          <w:lang w:val="es-US"/>
        </w:rPr>
        <w:t>Sin perjuicio de la obligación de denuncia consagrada en la ley para todos los residentes en Colombia, los proveedores, administradores y usuarios de redes globales de información deberán: 1. Denunciar ante las autoridades competentes cualquier acto criminal contra menores de edad de que tengan conocimiento, incluso de la difusión de material pornográfico asociado a menores. 2. Combatir con todos los medios técnicos a su alcance la difusión de material pornográfico con menores de edad. 3. Abstenerse de usar las redes globales de información para divulgación de material ilegal con menores de edad. 4. Establecer mecanismos técnicos de bloqueo por medio de los cuales los usuarios se puedan proteger a sí mismos o a sus hijos de material ilegal, ofensivo o indeseable en relación con menores de edad.</w:t>
      </w:r>
    </w:p>
    <w:p w14:paraId="111CE8DF" w14:textId="77777777" w:rsidR="00FE5D87" w:rsidRPr="00674B61" w:rsidRDefault="00FE5D87" w:rsidP="00F81122">
      <w:pPr>
        <w:ind w:left="-144" w:right="144"/>
        <w:jc w:val="both"/>
        <w:rPr>
          <w:lang w:val="es-US"/>
        </w:rPr>
      </w:pPr>
    </w:p>
    <w:p w14:paraId="4D056E95" w14:textId="77777777" w:rsidR="00097762" w:rsidRDefault="00097762" w:rsidP="00F81122">
      <w:pPr>
        <w:ind w:left="-144" w:right="144"/>
        <w:jc w:val="both"/>
        <w:rPr>
          <w:vertAlign w:val="superscript"/>
          <w:lang w:val="es-US"/>
        </w:rPr>
      </w:pPr>
      <w:r w:rsidRPr="00E36512">
        <w:rPr>
          <w:lang w:val="es-US"/>
        </w:rPr>
        <w:t>El Ministerio de</w:t>
      </w:r>
      <w:r>
        <w:rPr>
          <w:lang w:val="es-US"/>
        </w:rPr>
        <w:t xml:space="preserve"> las</w:t>
      </w:r>
      <w:r w:rsidRPr="00E36512">
        <w:rPr>
          <w:lang w:val="es-US"/>
        </w:rPr>
        <w:t xml:space="preserve"> </w:t>
      </w:r>
      <w:r>
        <w:rPr>
          <w:lang w:val="es-US"/>
        </w:rPr>
        <w:t>Telec</w:t>
      </w:r>
      <w:r w:rsidRPr="00E36512">
        <w:rPr>
          <w:lang w:val="es-US"/>
        </w:rPr>
        <w:t>omunicaciones tomará medidas a partir de las denuncias formuladas, y sancionará a los proveedores o servidores, administradores y usuarios responsables que operen desde territorio colombiano, sucesivamente de la siguiente manera: 1. Multas hasta de</w:t>
      </w:r>
      <w:r>
        <w:rPr>
          <w:lang w:val="es-US"/>
        </w:rPr>
        <w:t xml:space="preserve"> cien</w:t>
      </w:r>
      <w:r w:rsidRPr="00E36512">
        <w:rPr>
          <w:lang w:val="es-US"/>
        </w:rPr>
        <w:t xml:space="preserve"> </w:t>
      </w:r>
      <w:r>
        <w:rPr>
          <w:lang w:val="es-US"/>
        </w:rPr>
        <w:t>(</w:t>
      </w:r>
      <w:r w:rsidRPr="00E36512">
        <w:rPr>
          <w:lang w:val="es-US"/>
        </w:rPr>
        <w:t>100</w:t>
      </w:r>
      <w:r>
        <w:rPr>
          <w:lang w:val="es-US"/>
        </w:rPr>
        <w:t>)</w:t>
      </w:r>
      <w:r w:rsidRPr="00E36512">
        <w:rPr>
          <w:lang w:val="es-US"/>
        </w:rPr>
        <w:t xml:space="preserve"> salarios mínimos legales</w:t>
      </w:r>
      <w:r>
        <w:rPr>
          <w:lang w:val="es-US"/>
        </w:rPr>
        <w:t xml:space="preserve"> mensuales</w:t>
      </w:r>
      <w:r w:rsidRPr="00E36512">
        <w:rPr>
          <w:lang w:val="es-US"/>
        </w:rPr>
        <w:t xml:space="preserve"> vigentes</w:t>
      </w:r>
      <w:r>
        <w:rPr>
          <w:lang w:val="es-US"/>
        </w:rPr>
        <w:t xml:space="preserve"> (SMLMV)</w:t>
      </w:r>
      <w:r w:rsidRPr="00E36512">
        <w:rPr>
          <w:lang w:val="es-US"/>
        </w:rPr>
        <w:t>. 2. Cancelación o suspensión de la correspondiente página electrónica</w:t>
      </w:r>
      <w:r>
        <w:rPr>
          <w:lang w:val="es-US"/>
        </w:rPr>
        <w:t xml:space="preserve"> </w:t>
      </w:r>
      <w:r w:rsidRPr="006B60B7">
        <w:rPr>
          <w:vertAlign w:val="superscript"/>
          <w:lang w:val="es-US"/>
        </w:rPr>
        <w:t>[1]</w:t>
      </w:r>
    </w:p>
    <w:p w14:paraId="48A01D42" w14:textId="77777777" w:rsidR="00097762" w:rsidRDefault="00097762" w:rsidP="00F81122">
      <w:pPr>
        <w:ind w:left="-144" w:right="144"/>
        <w:jc w:val="both"/>
        <w:rPr>
          <w:lang w:val="es-US"/>
        </w:rPr>
      </w:pPr>
    </w:p>
    <w:p w14:paraId="64702B3C" w14:textId="77777777" w:rsidR="00097762" w:rsidRDefault="00097762" w:rsidP="00F81122">
      <w:pPr>
        <w:ind w:left="-144" w:right="144"/>
        <w:jc w:val="both"/>
        <w:rPr>
          <w:lang w:val="es-US"/>
        </w:rPr>
      </w:pPr>
      <w:r>
        <w:rPr>
          <w:lang w:val="es-US"/>
        </w:rPr>
        <w:t>C</w:t>
      </w:r>
      <w:r w:rsidRPr="00526AE6">
        <w:rPr>
          <w:lang w:val="es-US"/>
        </w:rPr>
        <w:t xml:space="preserve">ualquier </w:t>
      </w:r>
      <w:r>
        <w:rPr>
          <w:lang w:val="es-US"/>
        </w:rPr>
        <w:t xml:space="preserve">acto </w:t>
      </w:r>
      <w:r w:rsidRPr="00526AE6">
        <w:rPr>
          <w:lang w:val="es-US"/>
        </w:rPr>
        <w:t xml:space="preserve">que pueda catalogarse como pornografía infantil </w:t>
      </w:r>
      <w:r>
        <w:rPr>
          <w:lang w:val="es-US"/>
        </w:rPr>
        <w:t xml:space="preserve">deberá ser denunciado a través </w:t>
      </w:r>
      <w:r w:rsidRPr="00526AE6">
        <w:rPr>
          <w:lang w:val="es-US"/>
        </w:rPr>
        <w:t>al Ministerio de Comunicaciones</w:t>
      </w:r>
      <w:r>
        <w:rPr>
          <w:lang w:val="es-US"/>
        </w:rPr>
        <w:t xml:space="preserve"> o los siguientes canales de atención:</w:t>
      </w:r>
    </w:p>
    <w:p w14:paraId="078C3CE9" w14:textId="77777777" w:rsidR="00097762" w:rsidRDefault="00097762" w:rsidP="00097762">
      <w:pPr>
        <w:ind w:left="-144" w:right="144"/>
        <w:jc w:val="both"/>
        <w:rPr>
          <w:lang w:val="es-US"/>
        </w:rPr>
      </w:pPr>
    </w:p>
    <w:p w14:paraId="309C9199" w14:textId="018A73FA" w:rsidR="00097762" w:rsidRDefault="00097762" w:rsidP="00097762">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es-US"/>
          <w14:ligatures w14:val="standardContextual"/>
        </w:rPr>
      </w:pPr>
      <w:r w:rsidRPr="00036073">
        <w:rPr>
          <w:rFonts w:asciiTheme="minorHAnsi" w:eastAsiaTheme="minorHAnsi" w:hAnsiTheme="minorHAnsi" w:cstheme="minorBidi"/>
          <w:b/>
          <w:bCs/>
          <w:kern w:val="2"/>
          <w:sz w:val="22"/>
          <w:szCs w:val="22"/>
          <w:lang w:val="es-US"/>
          <w14:ligatures w14:val="standardContextual"/>
        </w:rPr>
        <w:t>Ministerio de Comunicaciones</w:t>
      </w:r>
      <w:r w:rsidRPr="000C6375">
        <w:rPr>
          <w:rFonts w:asciiTheme="minorHAnsi" w:eastAsiaTheme="minorHAnsi" w:hAnsiTheme="minorHAnsi" w:cstheme="minorBidi"/>
          <w:kern w:val="2"/>
          <w:sz w:val="22"/>
          <w:szCs w:val="22"/>
          <w:lang w:val="es-US"/>
          <w14:ligatures w14:val="standardContextual"/>
        </w:rPr>
        <w:br/>
        <w:t>Dignidad Infantil</w:t>
      </w:r>
      <w:r w:rsidRPr="000C6375">
        <w:rPr>
          <w:rFonts w:asciiTheme="minorHAnsi" w:eastAsiaTheme="minorHAnsi" w:hAnsiTheme="minorHAnsi" w:cstheme="minorBidi"/>
          <w:kern w:val="2"/>
          <w:sz w:val="22"/>
          <w:szCs w:val="22"/>
          <w:lang w:val="es-US"/>
          <w14:ligatures w14:val="standardContextual"/>
        </w:rPr>
        <w:br/>
        <w:t>Teléfono: 01800 09 12667</w:t>
      </w:r>
      <w:r w:rsidRPr="000C6375">
        <w:rPr>
          <w:rFonts w:asciiTheme="minorHAnsi" w:eastAsiaTheme="minorHAnsi" w:hAnsiTheme="minorHAnsi" w:cstheme="minorBidi"/>
          <w:kern w:val="2"/>
          <w:sz w:val="22"/>
          <w:szCs w:val="22"/>
          <w:lang w:val="es-US"/>
          <w14:ligatures w14:val="standardContextual"/>
        </w:rPr>
        <w:br/>
        <w:t>Página Web: </w:t>
      </w:r>
      <w:hyperlink r:id="rId9" w:tgtFrame="_blank" w:history="1">
        <w:r w:rsidRPr="00036073">
          <w:rPr>
            <w:rFonts w:asciiTheme="minorHAnsi" w:eastAsiaTheme="minorHAnsi" w:hAnsiTheme="minorHAnsi" w:cstheme="minorBidi"/>
            <w:kern w:val="2"/>
            <w:sz w:val="22"/>
            <w:szCs w:val="22"/>
            <w:lang w:val="es-US"/>
            <w14:ligatures w14:val="standardContextual"/>
          </w:rPr>
          <w:t>www.mintic.gov.co</w:t>
        </w:r>
      </w:hyperlink>
    </w:p>
    <w:p w14:paraId="732501FC" w14:textId="77777777" w:rsidR="00097762" w:rsidRDefault="00097762" w:rsidP="00097762">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es-US"/>
          <w14:ligatures w14:val="standardContextual"/>
        </w:rPr>
      </w:pPr>
    </w:p>
    <w:p w14:paraId="266B3654" w14:textId="45C9834B" w:rsidR="00097762" w:rsidRDefault="00097762" w:rsidP="004F28CC">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es-US"/>
          <w14:ligatures w14:val="standardContextual"/>
        </w:rPr>
      </w:pPr>
      <w:r w:rsidRPr="00036073">
        <w:rPr>
          <w:rFonts w:asciiTheme="minorHAnsi" w:eastAsiaTheme="minorHAnsi" w:hAnsiTheme="minorHAnsi" w:cstheme="minorBidi"/>
          <w:b/>
          <w:bCs/>
          <w:kern w:val="2"/>
          <w:sz w:val="22"/>
          <w:szCs w:val="22"/>
          <w:lang w:val="es-US"/>
          <w14:ligatures w14:val="standardContextual"/>
        </w:rPr>
        <w:t>Fiscalía General de la Nación</w:t>
      </w:r>
      <w:r w:rsidRPr="000C6375">
        <w:rPr>
          <w:rFonts w:asciiTheme="minorHAnsi" w:eastAsiaTheme="minorHAnsi" w:hAnsiTheme="minorHAnsi" w:cstheme="minorBidi"/>
          <w:kern w:val="2"/>
          <w:sz w:val="22"/>
          <w:szCs w:val="22"/>
          <w:lang w:val="es-US"/>
          <w14:ligatures w14:val="standardContextual"/>
        </w:rPr>
        <w:br/>
        <w:t>Teléfono 01 800 0912280</w:t>
      </w:r>
      <w:r w:rsidRPr="000C6375">
        <w:rPr>
          <w:rFonts w:asciiTheme="minorHAnsi" w:eastAsiaTheme="minorHAnsi" w:hAnsiTheme="minorHAnsi" w:cstheme="minorBidi"/>
          <w:kern w:val="2"/>
          <w:sz w:val="22"/>
          <w:szCs w:val="22"/>
          <w:lang w:val="es-US"/>
          <w14:ligatures w14:val="standardContextual"/>
        </w:rPr>
        <w:br/>
        <w:t>Correo Electrónico: contacto@fiscalia.gov.co</w:t>
      </w:r>
      <w:r w:rsidRPr="000C6375">
        <w:rPr>
          <w:rFonts w:asciiTheme="minorHAnsi" w:eastAsiaTheme="minorHAnsi" w:hAnsiTheme="minorHAnsi" w:cstheme="minorBidi"/>
          <w:kern w:val="2"/>
          <w:sz w:val="22"/>
          <w:szCs w:val="22"/>
          <w:lang w:val="es-US"/>
          <w14:ligatures w14:val="standardContextual"/>
        </w:rPr>
        <w:br/>
        <w:t>Página Web: </w:t>
      </w:r>
      <w:hyperlink r:id="rId10" w:tgtFrame="_blank" w:history="1">
        <w:r w:rsidRPr="00036073">
          <w:rPr>
            <w:rFonts w:asciiTheme="minorHAnsi" w:eastAsiaTheme="minorHAnsi" w:hAnsiTheme="minorHAnsi" w:cstheme="minorBidi"/>
            <w:kern w:val="2"/>
            <w:sz w:val="22"/>
            <w:szCs w:val="22"/>
            <w:lang w:val="es-US"/>
            <w14:ligatures w14:val="standardContextual"/>
          </w:rPr>
          <w:t>www.fiscalia.gov.co</w:t>
        </w:r>
      </w:hyperlink>
    </w:p>
    <w:p w14:paraId="527FE6CE" w14:textId="77777777" w:rsidR="004F28CC" w:rsidRDefault="004F28CC" w:rsidP="004F28CC">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es-US"/>
          <w14:ligatures w14:val="standardContextual"/>
        </w:rPr>
      </w:pPr>
    </w:p>
    <w:p w14:paraId="0CE99B79" w14:textId="77777777" w:rsidR="00097762" w:rsidRPr="000C6375" w:rsidRDefault="00097762" w:rsidP="00097762">
      <w:pPr>
        <w:pStyle w:val="NormalWeb"/>
        <w:shd w:val="clear" w:color="auto" w:fill="FFFFFF"/>
        <w:spacing w:before="0" w:beforeAutospacing="0" w:after="300" w:afterAutospacing="0"/>
        <w:textAlignment w:val="baseline"/>
        <w:rPr>
          <w:rFonts w:asciiTheme="minorHAnsi" w:eastAsiaTheme="minorHAnsi" w:hAnsiTheme="minorHAnsi" w:cstheme="minorBidi"/>
          <w:kern w:val="2"/>
          <w:sz w:val="22"/>
          <w:szCs w:val="22"/>
          <w:lang w:val="es-US"/>
          <w14:ligatures w14:val="standardContextual"/>
        </w:rPr>
      </w:pPr>
      <w:r w:rsidRPr="00036073">
        <w:rPr>
          <w:rFonts w:asciiTheme="minorHAnsi" w:eastAsiaTheme="minorHAnsi" w:hAnsiTheme="minorHAnsi" w:cstheme="minorBidi"/>
          <w:b/>
          <w:bCs/>
          <w:kern w:val="2"/>
          <w:sz w:val="22"/>
          <w:szCs w:val="22"/>
          <w:lang w:val="es-US"/>
          <w14:ligatures w14:val="standardContextual"/>
        </w:rPr>
        <w:t>Dirección Central de Policía Judicial – Dijín</w:t>
      </w:r>
      <w:r w:rsidRPr="000C6375">
        <w:rPr>
          <w:rFonts w:asciiTheme="minorHAnsi" w:eastAsiaTheme="minorHAnsi" w:hAnsiTheme="minorHAnsi" w:cstheme="minorBidi"/>
          <w:kern w:val="2"/>
          <w:sz w:val="22"/>
          <w:szCs w:val="22"/>
          <w:lang w:val="es-US"/>
          <w14:ligatures w14:val="standardContextual"/>
        </w:rPr>
        <w:br/>
        <w:t>Grupo Investigativo Delitos Informáticos</w:t>
      </w:r>
      <w:r w:rsidRPr="000C6375">
        <w:rPr>
          <w:rFonts w:asciiTheme="minorHAnsi" w:eastAsiaTheme="minorHAnsi" w:hAnsiTheme="minorHAnsi" w:cstheme="minorBidi"/>
          <w:kern w:val="2"/>
          <w:sz w:val="22"/>
          <w:szCs w:val="22"/>
          <w:lang w:val="es-US"/>
          <w14:ligatures w14:val="standardContextual"/>
        </w:rPr>
        <w:br/>
        <w:t>Teléfonos: PBX: 426 6900 Ext. 6301, 6302. Directo: 426 6300</w:t>
      </w:r>
      <w:r w:rsidRPr="000C6375">
        <w:rPr>
          <w:rFonts w:asciiTheme="minorHAnsi" w:eastAsiaTheme="minorHAnsi" w:hAnsiTheme="minorHAnsi" w:cstheme="minorBidi"/>
          <w:kern w:val="2"/>
          <w:sz w:val="22"/>
          <w:szCs w:val="22"/>
          <w:lang w:val="es-US"/>
          <w14:ligatures w14:val="standardContextual"/>
        </w:rPr>
        <w:br/>
        <w:t>Correo Electrónico: adelinfo@dijin.policia.gov.co</w:t>
      </w:r>
    </w:p>
    <w:p w14:paraId="78FE2448" w14:textId="77777777" w:rsidR="00097762" w:rsidRPr="000C6375" w:rsidRDefault="00097762" w:rsidP="00097762">
      <w:pPr>
        <w:pStyle w:val="NormalWeb"/>
        <w:shd w:val="clear" w:color="auto" w:fill="FFFFFF"/>
        <w:spacing w:before="0" w:beforeAutospacing="0" w:after="300" w:afterAutospacing="0"/>
        <w:textAlignment w:val="baseline"/>
        <w:rPr>
          <w:rFonts w:asciiTheme="minorHAnsi" w:eastAsiaTheme="minorHAnsi" w:hAnsiTheme="minorHAnsi" w:cstheme="minorBidi"/>
          <w:kern w:val="2"/>
          <w:sz w:val="22"/>
          <w:szCs w:val="22"/>
          <w:lang w:val="es-US"/>
          <w14:ligatures w14:val="standardContextual"/>
        </w:rPr>
      </w:pPr>
      <w:r w:rsidRPr="000C6375">
        <w:rPr>
          <w:rFonts w:asciiTheme="minorHAnsi" w:eastAsiaTheme="minorHAnsi" w:hAnsiTheme="minorHAnsi" w:cstheme="minorBidi"/>
          <w:kern w:val="2"/>
          <w:sz w:val="22"/>
          <w:szCs w:val="22"/>
          <w:lang w:val="es-US"/>
          <w14:ligatures w14:val="standardContextual"/>
        </w:rPr>
        <w:lastRenderedPageBreak/>
        <w:t> </w:t>
      </w:r>
    </w:p>
    <w:p w14:paraId="48C2C841" w14:textId="77777777" w:rsidR="00097762" w:rsidRPr="000C6375" w:rsidRDefault="00097762" w:rsidP="00097762">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es-US"/>
          <w14:ligatures w14:val="standardContextual"/>
        </w:rPr>
      </w:pPr>
      <w:r w:rsidRPr="00396C3A">
        <w:rPr>
          <w:rFonts w:asciiTheme="minorHAnsi" w:eastAsiaTheme="minorHAnsi" w:hAnsiTheme="minorHAnsi" w:cstheme="minorBidi"/>
          <w:b/>
          <w:bCs/>
          <w:kern w:val="2"/>
          <w:sz w:val="22"/>
          <w:szCs w:val="22"/>
          <w:lang w:val="es-US"/>
          <w14:ligatures w14:val="standardContextual"/>
        </w:rPr>
        <w:t>Instituto Colombiano de Bienestar Familiar</w:t>
      </w:r>
      <w:r w:rsidRPr="000C6375">
        <w:rPr>
          <w:rFonts w:asciiTheme="minorHAnsi" w:eastAsiaTheme="minorHAnsi" w:hAnsiTheme="minorHAnsi" w:cstheme="minorBidi"/>
          <w:kern w:val="2"/>
          <w:sz w:val="22"/>
          <w:szCs w:val="22"/>
          <w:lang w:val="es-US"/>
          <w14:ligatures w14:val="standardContextual"/>
        </w:rPr>
        <w:br/>
        <w:t>Teléfonos: 01 8000 918080 ó (1) 660 5520, (1) 660 5530, (1) 660 5540</w:t>
      </w:r>
      <w:r w:rsidRPr="000C6375">
        <w:rPr>
          <w:rFonts w:asciiTheme="minorHAnsi" w:eastAsiaTheme="minorHAnsi" w:hAnsiTheme="minorHAnsi" w:cstheme="minorBidi"/>
          <w:kern w:val="2"/>
          <w:sz w:val="22"/>
          <w:szCs w:val="22"/>
          <w:lang w:val="es-US"/>
          <w14:ligatures w14:val="standardContextual"/>
        </w:rPr>
        <w:br/>
        <w:t>Página Web: </w:t>
      </w:r>
      <w:hyperlink r:id="rId11" w:tgtFrame="_blank" w:history="1">
        <w:r w:rsidRPr="00396C3A">
          <w:rPr>
            <w:rFonts w:asciiTheme="minorHAnsi" w:eastAsiaTheme="minorHAnsi" w:hAnsiTheme="minorHAnsi" w:cstheme="minorBidi"/>
            <w:kern w:val="2"/>
            <w:sz w:val="22"/>
            <w:szCs w:val="22"/>
            <w:lang w:val="es-US"/>
            <w14:ligatures w14:val="standardContextual"/>
          </w:rPr>
          <w:t>www.icbf.gov.co</w:t>
        </w:r>
      </w:hyperlink>
    </w:p>
    <w:p w14:paraId="7389473E" w14:textId="77777777" w:rsidR="00097762" w:rsidRDefault="00097762" w:rsidP="00097762">
      <w:pPr>
        <w:pStyle w:val="NormalWeb"/>
        <w:shd w:val="clear" w:color="auto" w:fill="FFFFFF"/>
        <w:spacing w:before="0" w:beforeAutospacing="0" w:after="300" w:afterAutospacing="0"/>
        <w:textAlignment w:val="baseline"/>
        <w:rPr>
          <w:rFonts w:asciiTheme="minorHAnsi" w:eastAsiaTheme="minorHAnsi" w:hAnsiTheme="minorHAnsi" w:cstheme="minorBidi"/>
          <w:kern w:val="2"/>
          <w:sz w:val="22"/>
          <w:szCs w:val="22"/>
          <w:lang w:val="es-US"/>
          <w14:ligatures w14:val="standardContextual"/>
        </w:rPr>
      </w:pPr>
      <w:r w:rsidRPr="000C6375">
        <w:rPr>
          <w:rFonts w:asciiTheme="minorHAnsi" w:eastAsiaTheme="minorHAnsi" w:hAnsiTheme="minorHAnsi" w:cstheme="minorBidi"/>
          <w:kern w:val="2"/>
          <w:sz w:val="22"/>
          <w:szCs w:val="22"/>
          <w:lang w:val="es-US"/>
          <w14:ligatures w14:val="standardContextual"/>
        </w:rPr>
        <w:t> </w:t>
      </w:r>
    </w:p>
    <w:p w14:paraId="747F095C" w14:textId="77777777" w:rsidR="00097762" w:rsidRPr="006B60B7" w:rsidRDefault="00097762" w:rsidP="00097762">
      <w:pPr>
        <w:pStyle w:val="NormalWeb"/>
        <w:shd w:val="clear" w:color="auto" w:fill="FFFFFF"/>
        <w:spacing w:before="0" w:beforeAutospacing="0" w:after="300" w:afterAutospacing="0"/>
        <w:textAlignment w:val="baseline"/>
        <w:rPr>
          <w:rFonts w:asciiTheme="minorHAnsi" w:eastAsiaTheme="minorHAnsi" w:hAnsiTheme="minorHAnsi" w:cstheme="minorBidi"/>
          <w:kern w:val="2"/>
          <w:sz w:val="22"/>
          <w:szCs w:val="22"/>
          <w:lang w:val="es-US"/>
          <w14:ligatures w14:val="standardContextual"/>
        </w:rPr>
      </w:pPr>
      <w:r w:rsidRPr="006B60B7">
        <w:rPr>
          <w:rFonts w:asciiTheme="minorHAnsi" w:eastAsiaTheme="minorHAnsi" w:hAnsiTheme="minorHAnsi" w:cstheme="minorBidi"/>
          <w:kern w:val="2"/>
          <w:sz w:val="22"/>
          <w:szCs w:val="22"/>
          <w:vertAlign w:val="superscript"/>
          <w:lang w:val="es-US"/>
          <w14:ligatures w14:val="standardContextual"/>
        </w:rPr>
        <w:t>[1]</w:t>
      </w:r>
      <w:r>
        <w:rPr>
          <w:rFonts w:asciiTheme="minorHAnsi" w:eastAsiaTheme="minorHAnsi" w:hAnsiTheme="minorHAnsi" w:cstheme="minorBidi"/>
          <w:kern w:val="2"/>
          <w:sz w:val="22"/>
          <w:szCs w:val="22"/>
          <w:lang w:val="es-US"/>
          <w14:ligatures w14:val="standardContextual"/>
        </w:rPr>
        <w:t xml:space="preserve"> </w:t>
      </w:r>
      <w:r w:rsidRPr="00666165">
        <w:rPr>
          <w:rFonts w:asciiTheme="minorHAnsi" w:eastAsiaTheme="minorHAnsi" w:hAnsiTheme="minorHAnsi" w:cstheme="minorBidi"/>
          <w:kern w:val="2"/>
          <w:sz w:val="18"/>
          <w:szCs w:val="18"/>
          <w:lang w:val="es-US"/>
          <w14:ligatures w14:val="standardContextual"/>
        </w:rPr>
        <w:t>https://normograma.mintic.gov.co/mintic/docs/pdf/ley_0679_2001.pdf</w:t>
      </w:r>
    </w:p>
    <w:p w14:paraId="7BEE5A05" w14:textId="77777777" w:rsidR="002E578C" w:rsidRPr="00097762" w:rsidRDefault="002E578C">
      <w:pPr>
        <w:pStyle w:val="BodyText"/>
        <w:rPr>
          <w:rFonts w:ascii="Trebuchet MS"/>
          <w:sz w:val="20"/>
          <w:lang w:val="es-US"/>
        </w:rPr>
      </w:pPr>
    </w:p>
    <w:p w14:paraId="020078FE" w14:textId="77777777" w:rsidR="002E578C" w:rsidRDefault="002E578C">
      <w:pPr>
        <w:pStyle w:val="BodyText"/>
        <w:rPr>
          <w:rFonts w:ascii="Trebuchet MS"/>
          <w:sz w:val="20"/>
        </w:rPr>
      </w:pPr>
    </w:p>
    <w:p w14:paraId="672E4F75" w14:textId="77777777" w:rsidR="002E578C" w:rsidRDefault="002E578C">
      <w:pPr>
        <w:pStyle w:val="BodyText"/>
        <w:rPr>
          <w:rFonts w:ascii="Trebuchet MS"/>
          <w:sz w:val="20"/>
        </w:rPr>
      </w:pPr>
    </w:p>
    <w:p w14:paraId="76AB3BA1" w14:textId="77777777" w:rsidR="002E578C" w:rsidRDefault="002E578C">
      <w:pPr>
        <w:pStyle w:val="BodyText"/>
        <w:spacing w:before="9"/>
        <w:rPr>
          <w:rFonts w:ascii="Trebuchet MS"/>
          <w:sz w:val="22"/>
        </w:rPr>
      </w:pPr>
    </w:p>
    <w:p w14:paraId="17921D65" w14:textId="77777777" w:rsidR="002E578C" w:rsidRDefault="002E578C">
      <w:pPr>
        <w:pStyle w:val="BodyText"/>
        <w:rPr>
          <w:rFonts w:ascii="Times New Roman"/>
          <w:b/>
          <w:sz w:val="40"/>
        </w:rPr>
      </w:pPr>
    </w:p>
    <w:p w14:paraId="5B7E7A5D" w14:textId="77777777" w:rsidR="002E578C" w:rsidRDefault="002E578C">
      <w:pPr>
        <w:pStyle w:val="BodyText"/>
        <w:rPr>
          <w:rFonts w:ascii="Times New Roman"/>
          <w:b/>
          <w:sz w:val="40"/>
        </w:rPr>
      </w:pPr>
    </w:p>
    <w:p w14:paraId="1E29375A" w14:textId="77777777" w:rsidR="002E578C" w:rsidRDefault="002E578C">
      <w:pPr>
        <w:pStyle w:val="BodyText"/>
        <w:rPr>
          <w:rFonts w:ascii="Times New Roman"/>
          <w:b/>
          <w:sz w:val="40"/>
        </w:rPr>
      </w:pPr>
    </w:p>
    <w:p w14:paraId="2E3D2AF3" w14:textId="77777777" w:rsidR="002E578C" w:rsidRDefault="002E578C">
      <w:pPr>
        <w:pStyle w:val="BodyText"/>
        <w:rPr>
          <w:rFonts w:ascii="Times New Roman"/>
          <w:b/>
          <w:sz w:val="40"/>
        </w:rPr>
      </w:pPr>
    </w:p>
    <w:p w14:paraId="13BBB0C0" w14:textId="77777777" w:rsidR="002E578C" w:rsidRDefault="002E578C">
      <w:pPr>
        <w:pStyle w:val="BodyText"/>
        <w:rPr>
          <w:rFonts w:ascii="Times New Roman"/>
          <w:sz w:val="26"/>
        </w:rPr>
      </w:pPr>
    </w:p>
    <w:p w14:paraId="22788301" w14:textId="77777777" w:rsidR="002E578C" w:rsidRDefault="002E578C">
      <w:pPr>
        <w:pStyle w:val="BodyText"/>
        <w:rPr>
          <w:rFonts w:ascii="Times New Roman"/>
          <w:sz w:val="26"/>
        </w:rPr>
      </w:pPr>
    </w:p>
    <w:p w14:paraId="04467B42" w14:textId="77777777" w:rsidR="002E578C" w:rsidRDefault="002E578C">
      <w:pPr>
        <w:pStyle w:val="BodyText"/>
        <w:rPr>
          <w:rFonts w:ascii="Times New Roman"/>
          <w:sz w:val="26"/>
        </w:rPr>
      </w:pPr>
    </w:p>
    <w:p w14:paraId="1EF347CE" w14:textId="77777777" w:rsidR="002E578C" w:rsidRDefault="002E578C">
      <w:pPr>
        <w:pStyle w:val="BodyText"/>
        <w:rPr>
          <w:rFonts w:ascii="Times New Roman"/>
          <w:sz w:val="26"/>
        </w:rPr>
      </w:pPr>
    </w:p>
    <w:p w14:paraId="76165F7B" w14:textId="77777777" w:rsidR="002E578C" w:rsidRDefault="002E578C">
      <w:pPr>
        <w:pStyle w:val="BodyText"/>
        <w:rPr>
          <w:rFonts w:ascii="Times New Roman"/>
          <w:sz w:val="26"/>
        </w:rPr>
      </w:pPr>
    </w:p>
    <w:p w14:paraId="3CF1DF97" w14:textId="77777777" w:rsidR="002E578C" w:rsidRDefault="002E578C">
      <w:pPr>
        <w:pStyle w:val="BodyText"/>
        <w:rPr>
          <w:rFonts w:ascii="Times New Roman"/>
          <w:sz w:val="26"/>
        </w:rPr>
      </w:pPr>
    </w:p>
    <w:p w14:paraId="1A653D16" w14:textId="77777777" w:rsidR="00097762" w:rsidRDefault="00097762">
      <w:pPr>
        <w:pStyle w:val="BodyText"/>
        <w:rPr>
          <w:rFonts w:ascii="Times New Roman"/>
          <w:sz w:val="26"/>
        </w:rPr>
      </w:pPr>
    </w:p>
    <w:p w14:paraId="49D2BAD4" w14:textId="77777777" w:rsidR="00097762" w:rsidRDefault="00097762">
      <w:pPr>
        <w:pStyle w:val="BodyText"/>
        <w:rPr>
          <w:rFonts w:ascii="Times New Roman"/>
          <w:sz w:val="26"/>
        </w:rPr>
      </w:pPr>
    </w:p>
    <w:p w14:paraId="675B4D39" w14:textId="77777777" w:rsidR="00097762" w:rsidRDefault="00097762">
      <w:pPr>
        <w:pStyle w:val="BodyText"/>
        <w:rPr>
          <w:rFonts w:ascii="Times New Roman"/>
          <w:sz w:val="26"/>
        </w:rPr>
      </w:pPr>
    </w:p>
    <w:p w14:paraId="239D4F20" w14:textId="77777777" w:rsidR="00097762" w:rsidRDefault="00097762">
      <w:pPr>
        <w:pStyle w:val="BodyText"/>
        <w:rPr>
          <w:rFonts w:ascii="Times New Roman"/>
          <w:sz w:val="26"/>
        </w:rPr>
      </w:pPr>
    </w:p>
    <w:p w14:paraId="14977B8F" w14:textId="77777777" w:rsidR="00097762" w:rsidRDefault="00097762">
      <w:pPr>
        <w:pStyle w:val="BodyText"/>
        <w:rPr>
          <w:rFonts w:ascii="Times New Roman"/>
          <w:sz w:val="26"/>
        </w:rPr>
      </w:pPr>
    </w:p>
    <w:p w14:paraId="4F46FED4" w14:textId="77777777" w:rsidR="00097762" w:rsidRDefault="00097762">
      <w:pPr>
        <w:pStyle w:val="BodyText"/>
        <w:rPr>
          <w:rFonts w:ascii="Times New Roman"/>
          <w:sz w:val="26"/>
        </w:rPr>
      </w:pPr>
    </w:p>
    <w:p w14:paraId="424BAC0D" w14:textId="77777777" w:rsidR="00097762" w:rsidRDefault="00097762">
      <w:pPr>
        <w:pStyle w:val="BodyText"/>
        <w:rPr>
          <w:rFonts w:ascii="Times New Roman"/>
          <w:sz w:val="26"/>
        </w:rPr>
      </w:pPr>
    </w:p>
    <w:p w14:paraId="62D43B1A" w14:textId="77777777" w:rsidR="00097762" w:rsidRDefault="00097762">
      <w:pPr>
        <w:pStyle w:val="BodyText"/>
        <w:rPr>
          <w:rFonts w:ascii="Times New Roman"/>
          <w:sz w:val="26"/>
        </w:rPr>
      </w:pPr>
    </w:p>
    <w:p w14:paraId="3B78E404" w14:textId="77777777" w:rsidR="00097762" w:rsidRDefault="00097762">
      <w:pPr>
        <w:pStyle w:val="BodyText"/>
        <w:rPr>
          <w:rFonts w:ascii="Times New Roman"/>
          <w:sz w:val="26"/>
        </w:rPr>
      </w:pPr>
    </w:p>
    <w:p w14:paraId="7D9F21A8" w14:textId="77777777" w:rsidR="00097762" w:rsidRDefault="00097762">
      <w:pPr>
        <w:pStyle w:val="BodyText"/>
        <w:rPr>
          <w:rFonts w:ascii="Times New Roman"/>
          <w:sz w:val="26"/>
        </w:rPr>
      </w:pPr>
    </w:p>
    <w:p w14:paraId="5F602C93" w14:textId="77777777" w:rsidR="00097762" w:rsidRDefault="00097762">
      <w:pPr>
        <w:pStyle w:val="BodyText"/>
        <w:rPr>
          <w:rFonts w:ascii="Times New Roman"/>
          <w:sz w:val="26"/>
        </w:rPr>
      </w:pPr>
    </w:p>
    <w:p w14:paraId="5C14FA76" w14:textId="77777777" w:rsidR="00097762" w:rsidRDefault="00097762">
      <w:pPr>
        <w:pStyle w:val="BodyText"/>
        <w:rPr>
          <w:rFonts w:ascii="Times New Roman"/>
          <w:sz w:val="26"/>
        </w:rPr>
      </w:pPr>
    </w:p>
    <w:p w14:paraId="4CE3FEA4" w14:textId="77777777" w:rsidR="00097762" w:rsidRDefault="00097762">
      <w:pPr>
        <w:pStyle w:val="BodyText"/>
        <w:rPr>
          <w:rFonts w:ascii="Times New Roman"/>
          <w:sz w:val="26"/>
        </w:rPr>
      </w:pPr>
    </w:p>
    <w:p w14:paraId="398000A3" w14:textId="77777777" w:rsidR="00097762" w:rsidRDefault="00097762">
      <w:pPr>
        <w:pStyle w:val="BodyText"/>
        <w:rPr>
          <w:rFonts w:ascii="Times New Roman"/>
          <w:sz w:val="26"/>
        </w:rPr>
      </w:pPr>
    </w:p>
    <w:p w14:paraId="26FF861C" w14:textId="77777777" w:rsidR="00097762" w:rsidRDefault="00097762">
      <w:pPr>
        <w:pStyle w:val="BodyText"/>
        <w:rPr>
          <w:rFonts w:ascii="Times New Roman"/>
          <w:sz w:val="26"/>
        </w:rPr>
      </w:pPr>
    </w:p>
    <w:p w14:paraId="36895748" w14:textId="77777777" w:rsidR="00097762" w:rsidRDefault="00097762">
      <w:pPr>
        <w:pStyle w:val="BodyText"/>
        <w:rPr>
          <w:rFonts w:ascii="Times New Roman"/>
          <w:sz w:val="26"/>
        </w:rPr>
      </w:pPr>
    </w:p>
    <w:p w14:paraId="11B2F4DA" w14:textId="77777777" w:rsidR="00097762" w:rsidRDefault="00097762">
      <w:pPr>
        <w:pStyle w:val="BodyText"/>
        <w:rPr>
          <w:rFonts w:ascii="Times New Roman"/>
          <w:sz w:val="26"/>
        </w:rPr>
      </w:pPr>
    </w:p>
    <w:p w14:paraId="463B5228" w14:textId="77777777" w:rsidR="00097762" w:rsidRDefault="00097762">
      <w:pPr>
        <w:pStyle w:val="BodyText"/>
        <w:rPr>
          <w:rFonts w:ascii="Times New Roman"/>
          <w:sz w:val="26"/>
        </w:rPr>
      </w:pPr>
    </w:p>
    <w:p w14:paraId="5B0FA8F5" w14:textId="77777777" w:rsidR="00097762" w:rsidRDefault="00097762">
      <w:pPr>
        <w:pStyle w:val="BodyText"/>
        <w:rPr>
          <w:rFonts w:ascii="Times New Roman"/>
          <w:sz w:val="26"/>
        </w:rPr>
      </w:pPr>
    </w:p>
    <w:p w14:paraId="4184BE3D" w14:textId="77777777" w:rsidR="00097762" w:rsidRDefault="00097762">
      <w:pPr>
        <w:pStyle w:val="BodyText"/>
        <w:rPr>
          <w:rFonts w:ascii="Times New Roman"/>
          <w:sz w:val="26"/>
        </w:rPr>
      </w:pPr>
    </w:p>
    <w:p w14:paraId="6A4B9084" w14:textId="77777777" w:rsidR="00097762" w:rsidRDefault="00097762">
      <w:pPr>
        <w:pStyle w:val="BodyText"/>
        <w:rPr>
          <w:rFonts w:ascii="Times New Roman"/>
          <w:sz w:val="26"/>
        </w:rPr>
      </w:pPr>
    </w:p>
    <w:p w14:paraId="0052BF19" w14:textId="77777777" w:rsidR="00097762" w:rsidRDefault="00097762">
      <w:pPr>
        <w:pStyle w:val="BodyText"/>
        <w:rPr>
          <w:rFonts w:ascii="Times New Roman"/>
          <w:sz w:val="26"/>
        </w:rPr>
      </w:pPr>
    </w:p>
    <w:p w14:paraId="53A8E889" w14:textId="77777777" w:rsidR="002E578C" w:rsidRDefault="002E578C">
      <w:pPr>
        <w:pStyle w:val="BodyText"/>
        <w:rPr>
          <w:b/>
          <w:sz w:val="20"/>
        </w:rPr>
      </w:pPr>
    </w:p>
    <w:sectPr w:rsidR="002E578C" w:rsidSect="001053EF">
      <w:headerReference w:type="default" r:id="rId12"/>
      <w:footerReference w:type="default" r:id="rId13"/>
      <w:pgSz w:w="11900" w:h="16850"/>
      <w:pgMar w:top="1440" w:right="1440" w:bottom="1440"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1854" w14:textId="77777777" w:rsidR="001053EF" w:rsidRDefault="001053EF">
      <w:r>
        <w:separator/>
      </w:r>
    </w:p>
  </w:endnote>
  <w:endnote w:type="continuationSeparator" w:id="0">
    <w:p w14:paraId="5E5EF245" w14:textId="77777777" w:rsidR="001053EF" w:rsidRDefault="0010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B6AE" w14:textId="75F24D88" w:rsidR="000436FD" w:rsidRPr="0067279E" w:rsidRDefault="00556C52" w:rsidP="000436FD">
    <w:pPr>
      <w:pStyle w:val="Footer"/>
      <w:ind w:left="1418"/>
    </w:pPr>
    <w:r>
      <w:rPr>
        <w:noProof/>
        <w:sz w:val="24"/>
      </w:rPr>
      <mc:AlternateContent>
        <mc:Choice Requires="wps">
          <w:drawing>
            <wp:anchor distT="0" distB="0" distL="114300" distR="114300" simplePos="0" relativeHeight="251658240" behindDoc="1" locked="0" layoutInCell="1" allowOverlap="1" wp14:anchorId="6B1CC4CD" wp14:editId="261B0743">
              <wp:simplePos x="0" y="0"/>
              <wp:positionH relativeFrom="page">
                <wp:posOffset>1146175</wp:posOffset>
              </wp:positionH>
              <wp:positionV relativeFrom="page">
                <wp:posOffset>10287635</wp:posOffset>
              </wp:positionV>
              <wp:extent cx="417195" cy="127635"/>
              <wp:effectExtent l="0" t="0" r="0" b="0"/>
              <wp:wrapNone/>
              <wp:docPr id="4767760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4E1C" w14:textId="77777777" w:rsidR="002E578C" w:rsidRDefault="00556C52">
                          <w:pPr>
                            <w:spacing w:line="184" w:lineRule="exact"/>
                            <w:ind w:left="20"/>
                            <w:rPr>
                              <w:sz w:val="16"/>
                            </w:rPr>
                          </w:pPr>
                          <w:r>
                            <w:rPr>
                              <w:color w:val="004A86"/>
                              <w:sz w:val="16"/>
                            </w:rPr>
                            <w:t>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CC4CD" id="_x0000_t202" coordsize="21600,21600" o:spt="202" path="m,l,21600r21600,l21600,xe">
              <v:stroke joinstyle="miter"/>
              <v:path gradientshapeok="t" o:connecttype="rect"/>
            </v:shapetype>
            <v:shape id="Text Box 1" o:spid="_x0000_s1027" type="#_x0000_t202" style="position:absolute;left:0;text-align:left;margin-left:90.25pt;margin-top:810.05pt;width:32.8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" filled="f" stroked="f">
              <v:textbox inset="0,0,0,0">
                <w:txbxContent>
                  <w:p w14:paraId="71F44E1C" w14:textId="77777777" w:rsidR="002E578C" w:rsidRDefault="00556C52">
                    <w:pPr>
                      <w:spacing w:line="184" w:lineRule="exact"/>
                      <w:ind w:left="20"/>
                      <w:rPr>
                        <w:sz w:val="16"/>
                      </w:rPr>
                    </w:pPr>
                    <w:r>
                      <w:rPr>
                        <w:color w:val="004A86"/>
                        <w:sz w:val="16"/>
                      </w:rPr>
                      <w:t>Colombia</w:t>
                    </w:r>
                  </w:p>
                </w:txbxContent>
              </v:textbox>
              <w10:wrap anchorx="page" anchory="page"/>
            </v:shape>
          </w:pict>
        </mc:Fallback>
      </mc:AlternateContent>
    </w:r>
    <w:r w:rsidR="000436FD">
      <w:rPr>
        <w:noProof/>
        <w:lang w:val="es-GT" w:eastAsia="es-GT"/>
      </w:rPr>
      <w:drawing>
        <wp:anchor distT="0" distB="0" distL="114300" distR="114300" simplePos="0" relativeHeight="251657216" behindDoc="1" locked="0" layoutInCell="1" allowOverlap="1" wp14:anchorId="02B0097B" wp14:editId="3668661C">
          <wp:simplePos x="0" y="0"/>
          <wp:positionH relativeFrom="margin">
            <wp:posOffset>104775</wp:posOffset>
          </wp:positionH>
          <wp:positionV relativeFrom="paragraph">
            <wp:posOffset>-87630</wp:posOffset>
          </wp:positionV>
          <wp:extent cx="646625" cy="274777"/>
          <wp:effectExtent l="0" t="0" r="127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inet.jpg"/>
                  <pic:cNvPicPr/>
                </pic:nvPicPr>
                <pic:blipFill>
                  <a:blip r:embed="rId1">
                    <a:extLst>
                      <a:ext uri="{28A0092B-C50C-407E-A947-70E740481C1C}">
                        <a14:useLocalDpi xmlns:a14="http://schemas.microsoft.com/office/drawing/2010/main" val="0"/>
                      </a:ext>
                    </a:extLst>
                  </a:blip>
                  <a:stretch>
                    <a:fillRect/>
                  </a:stretch>
                </pic:blipFill>
                <pic:spPr>
                  <a:xfrm>
                    <a:off x="0" y="0"/>
                    <a:ext cx="646625" cy="274777"/>
                  </a:xfrm>
                  <a:prstGeom prst="rect">
                    <a:avLst/>
                  </a:prstGeom>
                </pic:spPr>
              </pic:pic>
            </a:graphicData>
          </a:graphic>
          <wp14:sizeRelH relativeFrom="page">
            <wp14:pctWidth>0</wp14:pctWidth>
          </wp14:sizeRelH>
          <wp14:sizeRelV relativeFrom="page">
            <wp14:pctHeight>0</wp14:pctHeight>
          </wp14:sizeRelV>
        </wp:anchor>
      </w:drawing>
    </w:r>
    <w:r w:rsidR="000436FD">
      <w:rPr>
        <w:color w:val="1F497D" w:themeColor="text2"/>
        <w:sz w:val="14"/>
        <w:szCs w:val="14"/>
      </w:rPr>
      <w:t>Copyright @2019 Ufinet S.A</w:t>
    </w:r>
    <w:r w:rsidR="000436FD" w:rsidRPr="00044284">
      <w:rPr>
        <w:color w:val="1F497D" w:themeColor="text2"/>
        <w:sz w:val="14"/>
        <w:szCs w:val="14"/>
      </w:rPr>
      <w:t>. Prohibida la reproducción total o parcial y su tratamiento informático, transmisión o utilización sin permiso previo y escrito del titular del copyright</w:t>
    </w:r>
  </w:p>
  <w:p w14:paraId="214113E6" w14:textId="74CC22B7" w:rsidR="002E578C" w:rsidRDefault="002E57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8D00" w14:textId="77777777" w:rsidR="001053EF" w:rsidRDefault="001053EF">
      <w:r>
        <w:separator/>
      </w:r>
    </w:p>
  </w:footnote>
  <w:footnote w:type="continuationSeparator" w:id="0">
    <w:p w14:paraId="29D5BB35" w14:textId="77777777" w:rsidR="001053EF" w:rsidRDefault="0010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19E5" w14:textId="0DE55142" w:rsidR="002E578C" w:rsidRDefault="002E578C">
    <w:pPr>
      <w:pStyle w:val="BodyText"/>
      <w:spacing w:line="14" w:lineRule="auto"/>
      <w:rPr>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58ED"/>
    <w:multiLevelType w:val="hybridMultilevel"/>
    <w:tmpl w:val="91C848E4"/>
    <w:lvl w:ilvl="0" w:tplc="B5B0A7C4">
      <w:numFmt w:val="bullet"/>
      <w:lvlText w:val=""/>
      <w:lvlJc w:val="left"/>
      <w:pPr>
        <w:ind w:left="822" w:hanging="360"/>
      </w:pPr>
      <w:rPr>
        <w:rFonts w:ascii="Symbol" w:eastAsia="Symbol" w:hAnsi="Symbol" w:cs="Symbol" w:hint="default"/>
        <w:w w:val="100"/>
        <w:sz w:val="24"/>
        <w:szCs w:val="24"/>
        <w:lang w:val="es-ES" w:eastAsia="en-US" w:bidi="ar-SA"/>
      </w:rPr>
    </w:lvl>
    <w:lvl w:ilvl="1" w:tplc="B8B8DFCE">
      <w:numFmt w:val="bullet"/>
      <w:lvlText w:val="•"/>
      <w:lvlJc w:val="left"/>
      <w:pPr>
        <w:ind w:left="1767" w:hanging="360"/>
      </w:pPr>
      <w:rPr>
        <w:rFonts w:hint="default"/>
        <w:lang w:val="es-ES" w:eastAsia="en-US" w:bidi="ar-SA"/>
      </w:rPr>
    </w:lvl>
    <w:lvl w:ilvl="2" w:tplc="72B02D26">
      <w:numFmt w:val="bullet"/>
      <w:lvlText w:val="•"/>
      <w:lvlJc w:val="left"/>
      <w:pPr>
        <w:ind w:left="2715" w:hanging="360"/>
      </w:pPr>
      <w:rPr>
        <w:rFonts w:hint="default"/>
        <w:lang w:val="es-ES" w:eastAsia="en-US" w:bidi="ar-SA"/>
      </w:rPr>
    </w:lvl>
    <w:lvl w:ilvl="3" w:tplc="88C451A4">
      <w:numFmt w:val="bullet"/>
      <w:lvlText w:val="•"/>
      <w:lvlJc w:val="left"/>
      <w:pPr>
        <w:ind w:left="3663" w:hanging="360"/>
      </w:pPr>
      <w:rPr>
        <w:rFonts w:hint="default"/>
        <w:lang w:val="es-ES" w:eastAsia="en-US" w:bidi="ar-SA"/>
      </w:rPr>
    </w:lvl>
    <w:lvl w:ilvl="4" w:tplc="67720E76">
      <w:numFmt w:val="bullet"/>
      <w:lvlText w:val="•"/>
      <w:lvlJc w:val="left"/>
      <w:pPr>
        <w:ind w:left="4611" w:hanging="360"/>
      </w:pPr>
      <w:rPr>
        <w:rFonts w:hint="default"/>
        <w:lang w:val="es-ES" w:eastAsia="en-US" w:bidi="ar-SA"/>
      </w:rPr>
    </w:lvl>
    <w:lvl w:ilvl="5" w:tplc="1590B700">
      <w:numFmt w:val="bullet"/>
      <w:lvlText w:val="•"/>
      <w:lvlJc w:val="left"/>
      <w:pPr>
        <w:ind w:left="5559" w:hanging="360"/>
      </w:pPr>
      <w:rPr>
        <w:rFonts w:hint="default"/>
        <w:lang w:val="es-ES" w:eastAsia="en-US" w:bidi="ar-SA"/>
      </w:rPr>
    </w:lvl>
    <w:lvl w:ilvl="6" w:tplc="EA962AA6">
      <w:numFmt w:val="bullet"/>
      <w:lvlText w:val="•"/>
      <w:lvlJc w:val="left"/>
      <w:pPr>
        <w:ind w:left="6507" w:hanging="360"/>
      </w:pPr>
      <w:rPr>
        <w:rFonts w:hint="default"/>
        <w:lang w:val="es-ES" w:eastAsia="en-US" w:bidi="ar-SA"/>
      </w:rPr>
    </w:lvl>
    <w:lvl w:ilvl="7" w:tplc="9E7EB100">
      <w:numFmt w:val="bullet"/>
      <w:lvlText w:val="•"/>
      <w:lvlJc w:val="left"/>
      <w:pPr>
        <w:ind w:left="7455" w:hanging="360"/>
      </w:pPr>
      <w:rPr>
        <w:rFonts w:hint="default"/>
        <w:lang w:val="es-ES" w:eastAsia="en-US" w:bidi="ar-SA"/>
      </w:rPr>
    </w:lvl>
    <w:lvl w:ilvl="8" w:tplc="D452D066">
      <w:numFmt w:val="bullet"/>
      <w:lvlText w:val="•"/>
      <w:lvlJc w:val="left"/>
      <w:pPr>
        <w:ind w:left="8403" w:hanging="360"/>
      </w:pPr>
      <w:rPr>
        <w:rFonts w:hint="default"/>
        <w:lang w:val="es-ES" w:eastAsia="en-US" w:bidi="ar-SA"/>
      </w:rPr>
    </w:lvl>
  </w:abstractNum>
  <w:abstractNum w:abstractNumId="1" w15:restartNumberingAfterBreak="0">
    <w:nsid w:val="2D8213DC"/>
    <w:multiLevelType w:val="hybridMultilevel"/>
    <w:tmpl w:val="3398A984"/>
    <w:lvl w:ilvl="0" w:tplc="AD4017E4">
      <w:numFmt w:val="bullet"/>
      <w:lvlText w:val=""/>
      <w:lvlJc w:val="left"/>
      <w:pPr>
        <w:ind w:left="462" w:hanging="360"/>
      </w:pPr>
      <w:rPr>
        <w:rFonts w:ascii="Symbol" w:eastAsia="Symbol" w:hAnsi="Symbol" w:cs="Symbol" w:hint="default"/>
        <w:w w:val="100"/>
        <w:sz w:val="24"/>
        <w:szCs w:val="24"/>
        <w:lang w:val="es-ES" w:eastAsia="en-US" w:bidi="ar-SA"/>
      </w:rPr>
    </w:lvl>
    <w:lvl w:ilvl="1" w:tplc="0172EE40">
      <w:numFmt w:val="bullet"/>
      <w:lvlText w:val="o"/>
      <w:lvlJc w:val="left"/>
      <w:pPr>
        <w:ind w:left="1182" w:hanging="360"/>
      </w:pPr>
      <w:rPr>
        <w:rFonts w:ascii="Courier New" w:eastAsia="Courier New" w:hAnsi="Courier New" w:cs="Courier New" w:hint="default"/>
        <w:w w:val="100"/>
        <w:sz w:val="24"/>
        <w:szCs w:val="24"/>
        <w:lang w:val="es-ES" w:eastAsia="en-US" w:bidi="ar-SA"/>
      </w:rPr>
    </w:lvl>
    <w:lvl w:ilvl="2" w:tplc="B7665B70">
      <w:numFmt w:val="bullet"/>
      <w:lvlText w:val=""/>
      <w:lvlJc w:val="left"/>
      <w:pPr>
        <w:ind w:left="1902" w:hanging="360"/>
      </w:pPr>
      <w:rPr>
        <w:rFonts w:ascii="Wingdings" w:eastAsia="Wingdings" w:hAnsi="Wingdings" w:cs="Wingdings" w:hint="default"/>
        <w:w w:val="100"/>
        <w:sz w:val="24"/>
        <w:szCs w:val="24"/>
        <w:lang w:val="es-ES" w:eastAsia="en-US" w:bidi="ar-SA"/>
      </w:rPr>
    </w:lvl>
    <w:lvl w:ilvl="3" w:tplc="406E0F36">
      <w:numFmt w:val="bullet"/>
      <w:lvlText w:val="•"/>
      <w:lvlJc w:val="left"/>
      <w:pPr>
        <w:ind w:left="2949" w:hanging="360"/>
      </w:pPr>
      <w:rPr>
        <w:rFonts w:hint="default"/>
        <w:lang w:val="es-ES" w:eastAsia="en-US" w:bidi="ar-SA"/>
      </w:rPr>
    </w:lvl>
    <w:lvl w:ilvl="4" w:tplc="F4EA5E30">
      <w:numFmt w:val="bullet"/>
      <w:lvlText w:val="•"/>
      <w:lvlJc w:val="left"/>
      <w:pPr>
        <w:ind w:left="3999" w:hanging="360"/>
      </w:pPr>
      <w:rPr>
        <w:rFonts w:hint="default"/>
        <w:lang w:val="es-ES" w:eastAsia="en-US" w:bidi="ar-SA"/>
      </w:rPr>
    </w:lvl>
    <w:lvl w:ilvl="5" w:tplc="DC1E0F0C">
      <w:numFmt w:val="bullet"/>
      <w:lvlText w:val="•"/>
      <w:lvlJc w:val="left"/>
      <w:pPr>
        <w:ind w:left="5049" w:hanging="360"/>
      </w:pPr>
      <w:rPr>
        <w:rFonts w:hint="default"/>
        <w:lang w:val="es-ES" w:eastAsia="en-US" w:bidi="ar-SA"/>
      </w:rPr>
    </w:lvl>
    <w:lvl w:ilvl="6" w:tplc="7B526764">
      <w:numFmt w:val="bullet"/>
      <w:lvlText w:val="•"/>
      <w:lvlJc w:val="left"/>
      <w:pPr>
        <w:ind w:left="6099" w:hanging="360"/>
      </w:pPr>
      <w:rPr>
        <w:rFonts w:hint="default"/>
        <w:lang w:val="es-ES" w:eastAsia="en-US" w:bidi="ar-SA"/>
      </w:rPr>
    </w:lvl>
    <w:lvl w:ilvl="7" w:tplc="04A23F0E">
      <w:numFmt w:val="bullet"/>
      <w:lvlText w:val="•"/>
      <w:lvlJc w:val="left"/>
      <w:pPr>
        <w:ind w:left="7149" w:hanging="360"/>
      </w:pPr>
      <w:rPr>
        <w:rFonts w:hint="default"/>
        <w:lang w:val="es-ES" w:eastAsia="en-US" w:bidi="ar-SA"/>
      </w:rPr>
    </w:lvl>
    <w:lvl w:ilvl="8" w:tplc="687CB8D4">
      <w:numFmt w:val="bullet"/>
      <w:lvlText w:val="•"/>
      <w:lvlJc w:val="left"/>
      <w:pPr>
        <w:ind w:left="8199" w:hanging="360"/>
      </w:pPr>
      <w:rPr>
        <w:rFonts w:hint="default"/>
        <w:lang w:val="es-ES" w:eastAsia="en-US" w:bidi="ar-SA"/>
      </w:rPr>
    </w:lvl>
  </w:abstractNum>
  <w:abstractNum w:abstractNumId="2" w15:restartNumberingAfterBreak="0">
    <w:nsid w:val="323B4905"/>
    <w:multiLevelType w:val="hybridMultilevel"/>
    <w:tmpl w:val="ED00B0AC"/>
    <w:lvl w:ilvl="0" w:tplc="562661F8">
      <w:start w:val="1"/>
      <w:numFmt w:val="decimal"/>
      <w:lvlText w:val="%1."/>
      <w:lvlJc w:val="left"/>
      <w:pPr>
        <w:ind w:left="462" w:hanging="360"/>
        <w:jc w:val="left"/>
      </w:pPr>
      <w:rPr>
        <w:rFonts w:ascii="Calibri" w:eastAsia="Calibri" w:hAnsi="Calibri" w:cs="Calibri" w:hint="default"/>
        <w:b/>
        <w:bCs/>
        <w:color w:val="FFFFFF"/>
        <w:spacing w:val="-1"/>
        <w:w w:val="100"/>
        <w:sz w:val="28"/>
        <w:szCs w:val="28"/>
        <w:shd w:val="clear" w:color="auto" w:fill="0066CC"/>
        <w:lang w:val="es-ES" w:eastAsia="en-US" w:bidi="ar-SA"/>
      </w:rPr>
    </w:lvl>
    <w:lvl w:ilvl="1" w:tplc="CC36EE4A">
      <w:numFmt w:val="bullet"/>
      <w:lvlText w:val=""/>
      <w:lvlJc w:val="left"/>
      <w:pPr>
        <w:ind w:left="822" w:hanging="360"/>
      </w:pPr>
      <w:rPr>
        <w:rFonts w:ascii="Symbol" w:eastAsia="Symbol" w:hAnsi="Symbol" w:cs="Symbol" w:hint="default"/>
        <w:w w:val="100"/>
        <w:sz w:val="24"/>
        <w:szCs w:val="24"/>
        <w:lang w:val="es-ES" w:eastAsia="en-US" w:bidi="ar-SA"/>
      </w:rPr>
    </w:lvl>
    <w:lvl w:ilvl="2" w:tplc="29D88D78">
      <w:numFmt w:val="bullet"/>
      <w:lvlText w:val="o"/>
      <w:lvlJc w:val="left"/>
      <w:pPr>
        <w:ind w:left="1542" w:hanging="360"/>
      </w:pPr>
      <w:rPr>
        <w:rFonts w:ascii="Courier New" w:eastAsia="Courier New" w:hAnsi="Courier New" w:cs="Courier New" w:hint="default"/>
        <w:w w:val="100"/>
        <w:sz w:val="24"/>
        <w:szCs w:val="24"/>
        <w:lang w:val="es-ES" w:eastAsia="en-US" w:bidi="ar-SA"/>
      </w:rPr>
    </w:lvl>
    <w:lvl w:ilvl="3" w:tplc="C79A016E">
      <w:numFmt w:val="bullet"/>
      <w:lvlText w:val="•"/>
      <w:lvlJc w:val="left"/>
      <w:pPr>
        <w:ind w:left="2634" w:hanging="360"/>
      </w:pPr>
      <w:rPr>
        <w:rFonts w:hint="default"/>
        <w:lang w:val="es-ES" w:eastAsia="en-US" w:bidi="ar-SA"/>
      </w:rPr>
    </w:lvl>
    <w:lvl w:ilvl="4" w:tplc="234677F8">
      <w:numFmt w:val="bullet"/>
      <w:lvlText w:val="•"/>
      <w:lvlJc w:val="left"/>
      <w:pPr>
        <w:ind w:left="3729" w:hanging="360"/>
      </w:pPr>
      <w:rPr>
        <w:rFonts w:hint="default"/>
        <w:lang w:val="es-ES" w:eastAsia="en-US" w:bidi="ar-SA"/>
      </w:rPr>
    </w:lvl>
    <w:lvl w:ilvl="5" w:tplc="C448A8FA">
      <w:numFmt w:val="bullet"/>
      <w:lvlText w:val="•"/>
      <w:lvlJc w:val="left"/>
      <w:pPr>
        <w:ind w:left="4824" w:hanging="360"/>
      </w:pPr>
      <w:rPr>
        <w:rFonts w:hint="default"/>
        <w:lang w:val="es-ES" w:eastAsia="en-US" w:bidi="ar-SA"/>
      </w:rPr>
    </w:lvl>
    <w:lvl w:ilvl="6" w:tplc="217CFBFA">
      <w:numFmt w:val="bullet"/>
      <w:lvlText w:val="•"/>
      <w:lvlJc w:val="left"/>
      <w:pPr>
        <w:ind w:left="5919" w:hanging="360"/>
      </w:pPr>
      <w:rPr>
        <w:rFonts w:hint="default"/>
        <w:lang w:val="es-ES" w:eastAsia="en-US" w:bidi="ar-SA"/>
      </w:rPr>
    </w:lvl>
    <w:lvl w:ilvl="7" w:tplc="29DE7182">
      <w:numFmt w:val="bullet"/>
      <w:lvlText w:val="•"/>
      <w:lvlJc w:val="left"/>
      <w:pPr>
        <w:ind w:left="7014" w:hanging="360"/>
      </w:pPr>
      <w:rPr>
        <w:rFonts w:hint="default"/>
        <w:lang w:val="es-ES" w:eastAsia="en-US" w:bidi="ar-SA"/>
      </w:rPr>
    </w:lvl>
    <w:lvl w:ilvl="8" w:tplc="F4AAC354">
      <w:numFmt w:val="bullet"/>
      <w:lvlText w:val="•"/>
      <w:lvlJc w:val="left"/>
      <w:pPr>
        <w:ind w:left="8109" w:hanging="360"/>
      </w:pPr>
      <w:rPr>
        <w:rFonts w:hint="default"/>
        <w:lang w:val="es-ES" w:eastAsia="en-US" w:bidi="ar-SA"/>
      </w:rPr>
    </w:lvl>
  </w:abstractNum>
  <w:abstractNum w:abstractNumId="3" w15:restartNumberingAfterBreak="0">
    <w:nsid w:val="44E972A9"/>
    <w:multiLevelType w:val="hybridMultilevel"/>
    <w:tmpl w:val="262228C8"/>
    <w:lvl w:ilvl="0" w:tplc="F5F8D9A6">
      <w:numFmt w:val="bullet"/>
      <w:lvlText w:val=""/>
      <w:lvlJc w:val="left"/>
      <w:pPr>
        <w:ind w:left="822" w:hanging="360"/>
      </w:pPr>
      <w:rPr>
        <w:rFonts w:ascii="Symbol" w:eastAsia="Symbol" w:hAnsi="Symbol" w:cs="Symbol" w:hint="default"/>
        <w:w w:val="100"/>
        <w:sz w:val="24"/>
        <w:szCs w:val="24"/>
        <w:lang w:val="es-ES" w:eastAsia="en-US" w:bidi="ar-SA"/>
      </w:rPr>
    </w:lvl>
    <w:lvl w:ilvl="1" w:tplc="5E7C0E32">
      <w:numFmt w:val="bullet"/>
      <w:lvlText w:val="•"/>
      <w:lvlJc w:val="left"/>
      <w:pPr>
        <w:ind w:left="1767" w:hanging="360"/>
      </w:pPr>
      <w:rPr>
        <w:rFonts w:hint="default"/>
        <w:lang w:val="es-ES" w:eastAsia="en-US" w:bidi="ar-SA"/>
      </w:rPr>
    </w:lvl>
    <w:lvl w:ilvl="2" w:tplc="E12C0598">
      <w:numFmt w:val="bullet"/>
      <w:lvlText w:val="•"/>
      <w:lvlJc w:val="left"/>
      <w:pPr>
        <w:ind w:left="2715" w:hanging="360"/>
      </w:pPr>
      <w:rPr>
        <w:rFonts w:hint="default"/>
        <w:lang w:val="es-ES" w:eastAsia="en-US" w:bidi="ar-SA"/>
      </w:rPr>
    </w:lvl>
    <w:lvl w:ilvl="3" w:tplc="FD649F80">
      <w:numFmt w:val="bullet"/>
      <w:lvlText w:val="•"/>
      <w:lvlJc w:val="left"/>
      <w:pPr>
        <w:ind w:left="3663" w:hanging="360"/>
      </w:pPr>
      <w:rPr>
        <w:rFonts w:hint="default"/>
        <w:lang w:val="es-ES" w:eastAsia="en-US" w:bidi="ar-SA"/>
      </w:rPr>
    </w:lvl>
    <w:lvl w:ilvl="4" w:tplc="9C363390">
      <w:numFmt w:val="bullet"/>
      <w:lvlText w:val="•"/>
      <w:lvlJc w:val="left"/>
      <w:pPr>
        <w:ind w:left="4611" w:hanging="360"/>
      </w:pPr>
      <w:rPr>
        <w:rFonts w:hint="default"/>
        <w:lang w:val="es-ES" w:eastAsia="en-US" w:bidi="ar-SA"/>
      </w:rPr>
    </w:lvl>
    <w:lvl w:ilvl="5" w:tplc="6CB00074">
      <w:numFmt w:val="bullet"/>
      <w:lvlText w:val="•"/>
      <w:lvlJc w:val="left"/>
      <w:pPr>
        <w:ind w:left="5559" w:hanging="360"/>
      </w:pPr>
      <w:rPr>
        <w:rFonts w:hint="default"/>
        <w:lang w:val="es-ES" w:eastAsia="en-US" w:bidi="ar-SA"/>
      </w:rPr>
    </w:lvl>
    <w:lvl w:ilvl="6" w:tplc="A1605A92">
      <w:numFmt w:val="bullet"/>
      <w:lvlText w:val="•"/>
      <w:lvlJc w:val="left"/>
      <w:pPr>
        <w:ind w:left="6507" w:hanging="360"/>
      </w:pPr>
      <w:rPr>
        <w:rFonts w:hint="default"/>
        <w:lang w:val="es-ES" w:eastAsia="en-US" w:bidi="ar-SA"/>
      </w:rPr>
    </w:lvl>
    <w:lvl w:ilvl="7" w:tplc="1FEC1846">
      <w:numFmt w:val="bullet"/>
      <w:lvlText w:val="•"/>
      <w:lvlJc w:val="left"/>
      <w:pPr>
        <w:ind w:left="7455" w:hanging="360"/>
      </w:pPr>
      <w:rPr>
        <w:rFonts w:hint="default"/>
        <w:lang w:val="es-ES" w:eastAsia="en-US" w:bidi="ar-SA"/>
      </w:rPr>
    </w:lvl>
    <w:lvl w:ilvl="8" w:tplc="8160DA70">
      <w:numFmt w:val="bullet"/>
      <w:lvlText w:val="•"/>
      <w:lvlJc w:val="left"/>
      <w:pPr>
        <w:ind w:left="8403" w:hanging="360"/>
      </w:pPr>
      <w:rPr>
        <w:rFonts w:hint="default"/>
        <w:lang w:val="es-ES" w:eastAsia="en-US" w:bidi="ar-SA"/>
      </w:rPr>
    </w:lvl>
  </w:abstractNum>
  <w:num w:numId="1" w16cid:durableId="37748907">
    <w:abstractNumId w:val="0"/>
  </w:num>
  <w:num w:numId="2" w16cid:durableId="1643383673">
    <w:abstractNumId w:val="3"/>
  </w:num>
  <w:num w:numId="3" w16cid:durableId="2020544380">
    <w:abstractNumId w:val="1"/>
  </w:num>
  <w:num w:numId="4" w16cid:durableId="1898861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8C"/>
    <w:rsid w:val="000436FD"/>
    <w:rsid w:val="00097762"/>
    <w:rsid w:val="001053EF"/>
    <w:rsid w:val="002E578C"/>
    <w:rsid w:val="002F6363"/>
    <w:rsid w:val="004A649B"/>
    <w:rsid w:val="004F28CC"/>
    <w:rsid w:val="00556C52"/>
    <w:rsid w:val="00723C3F"/>
    <w:rsid w:val="0095441F"/>
    <w:rsid w:val="00B81219"/>
    <w:rsid w:val="00CD4E5F"/>
    <w:rsid w:val="00F81122"/>
    <w:rsid w:val="00F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9"/>
    <o:shapelayout v:ext="edit">
      <o:idmap v:ext="edit" data="2"/>
    </o:shapelayout>
  </w:shapeDefaults>
  <w:decimalSymbol w:val="."/>
  <w:listSeparator w:val=","/>
  <w14:docId w14:val="4AD596AA"/>
  <w15:docId w15:val="{E59F27E7-DC8E-4827-8BF2-EAAD494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spacing w:before="44"/>
      <w:ind w:left="462" w:hanging="360"/>
      <w:jc w:val="both"/>
      <w:outlineLvl w:val="0"/>
    </w:pPr>
    <w:rPr>
      <w:b/>
      <w:bCs/>
      <w:sz w:val="28"/>
      <w:szCs w:val="28"/>
    </w:rPr>
  </w:style>
  <w:style w:type="paragraph" w:styleId="Heading2">
    <w:name w:val="heading 2"/>
    <w:basedOn w:val="Normal"/>
    <w:uiPriority w:val="9"/>
    <w:unhideWhenUsed/>
    <w:qFormat/>
    <w:pPr>
      <w:ind w:left="102" w:right="14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746" w:right="1400"/>
      <w:jc w:val="center"/>
    </w:pPr>
    <w:rPr>
      <w:rFonts w:ascii="Times New Roman" w:eastAsia="Times New Roman" w:hAnsi="Times New Roman" w:cs="Times New Roman"/>
      <w:b/>
      <w:bCs/>
      <w:sz w:val="36"/>
      <w:szCs w:val="36"/>
    </w:rPr>
  </w:style>
  <w:style w:type="paragraph" w:styleId="ListParagraph">
    <w:name w:val="List Paragraph"/>
    <w:basedOn w:val="Normal"/>
    <w:uiPriority w:val="1"/>
    <w:qFormat/>
    <w:pPr>
      <w:spacing w:before="44"/>
      <w:ind w:left="822" w:hanging="361"/>
    </w:pPr>
  </w:style>
  <w:style w:type="paragraph" w:customStyle="1" w:styleId="TableParagraph">
    <w:name w:val="Table Paragraph"/>
    <w:basedOn w:val="Normal"/>
    <w:uiPriority w:val="1"/>
    <w:qFormat/>
    <w:pPr>
      <w:spacing w:before="205"/>
      <w:ind w:left="106" w:right="79"/>
      <w:jc w:val="center"/>
    </w:pPr>
  </w:style>
  <w:style w:type="paragraph" w:styleId="Header">
    <w:name w:val="header"/>
    <w:basedOn w:val="Normal"/>
    <w:link w:val="HeaderChar"/>
    <w:uiPriority w:val="99"/>
    <w:unhideWhenUsed/>
    <w:rsid w:val="00097762"/>
    <w:pPr>
      <w:tabs>
        <w:tab w:val="center" w:pos="4419"/>
        <w:tab w:val="right" w:pos="8838"/>
      </w:tabs>
    </w:pPr>
  </w:style>
  <w:style w:type="character" w:customStyle="1" w:styleId="HeaderChar">
    <w:name w:val="Header Char"/>
    <w:basedOn w:val="DefaultParagraphFont"/>
    <w:link w:val="Header"/>
    <w:uiPriority w:val="99"/>
    <w:rsid w:val="00097762"/>
    <w:rPr>
      <w:rFonts w:ascii="Calibri" w:eastAsia="Calibri" w:hAnsi="Calibri" w:cs="Calibri"/>
      <w:lang w:val="es-ES"/>
    </w:rPr>
  </w:style>
  <w:style w:type="paragraph" w:styleId="Footer">
    <w:name w:val="footer"/>
    <w:basedOn w:val="Normal"/>
    <w:link w:val="FooterChar"/>
    <w:uiPriority w:val="99"/>
    <w:unhideWhenUsed/>
    <w:rsid w:val="00097762"/>
    <w:pPr>
      <w:tabs>
        <w:tab w:val="center" w:pos="4419"/>
        <w:tab w:val="right" w:pos="8838"/>
      </w:tabs>
    </w:pPr>
  </w:style>
  <w:style w:type="character" w:customStyle="1" w:styleId="FooterChar">
    <w:name w:val="Footer Char"/>
    <w:basedOn w:val="DefaultParagraphFont"/>
    <w:link w:val="Footer"/>
    <w:uiPriority w:val="99"/>
    <w:rsid w:val="00097762"/>
    <w:rPr>
      <w:rFonts w:ascii="Calibri" w:eastAsia="Calibri" w:hAnsi="Calibri" w:cs="Calibri"/>
      <w:lang w:val="es-ES"/>
    </w:rPr>
  </w:style>
  <w:style w:type="paragraph" w:styleId="NormalWeb">
    <w:name w:val="Normal (Web)"/>
    <w:basedOn w:val="Normal"/>
    <w:uiPriority w:val="99"/>
    <w:semiHidden/>
    <w:unhideWhenUsed/>
    <w:rsid w:val="00097762"/>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fine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fine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bf.gov.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iscalia.gov.co/" TargetMode="External"/><Relationship Id="rId4" Type="http://schemas.openxmlformats.org/officeDocument/2006/relationships/webSettings" Target="webSettings.xml"/><Relationship Id="rId9" Type="http://schemas.openxmlformats.org/officeDocument/2006/relationships/hyperlink" Target="https://www.mintic.gov.co/portal/inic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GNFT</dc:creator>
  <cp:lastModifiedBy>Edgar Portillo Gomez</cp:lastModifiedBy>
  <cp:revision>2</cp:revision>
  <cp:lastPrinted>2024-03-27T00:45:00Z</cp:lastPrinted>
  <dcterms:created xsi:type="dcterms:W3CDTF">2024-03-27T00:51:00Z</dcterms:created>
  <dcterms:modified xsi:type="dcterms:W3CDTF">2024-03-27T00:51:00Z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Word 2016</vt:lpwstr>
  </property>
  <property fmtid="{D5CDD505-2E9C-101B-9397-08002B2CF9AE}" pid="4" name="LastSaved">
    <vt:filetime>2024-03-27T00:00:00Z</vt:filetime>
  </property>
</Properties>
</file>